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378A4E7C" w:rsidR="00A16F39" w:rsidRDefault="00621DC1" w:rsidP="00A16F39">
      <w:pPr>
        <w:pStyle w:val="Titolo1"/>
        <w:spacing w:after="200" w:line="360" w:lineRule="auto"/>
      </w:pPr>
      <w:r w:rsidRPr="00621DC1">
        <w:t>ORA PRO NOBIS</w:t>
      </w:r>
    </w:p>
    <w:p w14:paraId="2E6DEEDC" w14:textId="77777777" w:rsidR="00621DC1" w:rsidRPr="00621DC1" w:rsidRDefault="00621DC1"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 xml:space="preserve">Un tempo abbiamo scritto: Dopo aver cantato le glorie di Maria, magnificando la sua bellezza spirituale e il suo splendo ornamento di virtù – Tutta bella sei, o Maria, e macchia originale non vi è in te. Tu sei la gloria di Gerusalemme. Tu la letizia di Israele. Tu l’onorificenza del nostro popolo. Tu l’avvocata dei peccatori. O Maria. O Maria. Vergine Prudentissima. Madre clementissima – le si chiede di pregare per noi.  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Quello che è sublime in questa preghiera – ed anche in quella dell’Ave Maria – è questo: Non si chiede nulla di particolare, speciale, singolare. Non si chiede una grazia che urge alla nostra vita attuale. Si chiede alla Vergine Maria di pregare per noi. Questa semplicissima richiesta – prega per noi – deve rivestirsi per il devoto fedele della Vergine Maria in un altissimo significato di fede, fiducia, consegna. </w:t>
      </w:r>
    </w:p>
    <w:p w14:paraId="4A712AC3" w14:textId="77777777" w:rsidR="00621DC1" w:rsidRPr="00621DC1" w:rsidRDefault="00621DC1"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 xml:space="preserve">Significato di fede: noi sappiamo chi è la Vergine Maria. È la Donna dall’occhio vigile, attento, penetrante, capace di scrutare la nostra vita infinitamente più che ogni altra persona. È illimitatamente oltre Balaam che così disse di Israele: «Oracolo di Balaam, figlio di Beor, </w:t>
      </w:r>
      <w:r w:rsidRPr="00621DC1">
        <w:rPr>
          <w:rFonts w:ascii="Arial" w:eastAsia="Times New Roman" w:hAnsi="Arial" w:cs="Arial"/>
          <w:bCs/>
          <w:sz w:val="28"/>
          <w:szCs w:val="28"/>
          <w:lang w:eastAsia="it-IT"/>
        </w:rPr>
        <w:lastRenderedPageBreak/>
        <w:t xml:space="preserve">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23,3-9).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7282678F" w14:textId="77777777" w:rsidR="00621DC1" w:rsidRPr="00621DC1" w:rsidRDefault="00621DC1"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w:t>
      </w:r>
      <w:r w:rsidRPr="00621DC1">
        <w:rPr>
          <w:rFonts w:ascii="Arial" w:eastAsia="Times New Roman" w:hAnsi="Arial" w:cs="Arial"/>
          <w:bCs/>
          <w:sz w:val="28"/>
          <w:szCs w:val="28"/>
          <w:lang w:eastAsia="it-IT"/>
        </w:rPr>
        <w:lastRenderedPageBreak/>
        <w:t xml:space="preserve">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0FCBC84C" w14:textId="77777777" w:rsidR="00621DC1" w:rsidRPr="00621DC1" w:rsidRDefault="00621DC1"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25B0EE2E" w14:textId="2C6E4786" w:rsidR="007010CF" w:rsidRDefault="00621DC1"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 xml:space="preserve">Ora aggiungiamo: quando le tempeste volgono a uragano, a tornado, a monsone distruttori e devastatori, allora la nostra fede potrebbe anche vacillare. Perché la nostra fede non vacilli, non venga meno, è cosa giusta che manifestiamo a Lei le nostre paure. È cosa giusta chiedere a Lei che  intervenga con la sua potente mano e plachi ogni vento di uragano, di tornado, di monsone. È cosa giusta che noi vediamo anche con gli occhi della carne i suoi prodigiosi interventi. Così la nostra fede si rafforzerà e noi potremo riprendere il cammino della sequela di Cristo Gesù con più fermezza </w:t>
      </w:r>
      <w:r w:rsidRPr="00621DC1">
        <w:rPr>
          <w:rFonts w:ascii="Arial" w:eastAsia="Times New Roman" w:hAnsi="Arial" w:cs="Arial"/>
          <w:bCs/>
          <w:sz w:val="28"/>
          <w:szCs w:val="28"/>
          <w:lang w:eastAsia="it-IT"/>
        </w:rPr>
        <w:lastRenderedPageBreak/>
        <w:t xml:space="preserve">e più fortezza di Spirito Santo. Abbiamo visto all’opera la nostra Madre celeste e siamo sicuri che Lei mai ci lascerà soli. Sempre Lei interverrà nella nostra storia per librarla da ogni smarrimento e da ogni confusione, da ogni paura e da ogni turbamento. Lei oggi deve intervenire nella nostra storia affinché malvagi e cattivi non distruggano la vigna del Figlio suo. Madre di Dio, scendi presto e svela i pensieri dei cuori. Noi ti benediremo in eterno e in eterno canteremo la tua lode. Vieni presto, Madre Santa, e molti alla tua luce rivivranno.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CEF5D" w14:textId="77777777" w:rsidR="005466C8" w:rsidRDefault="005466C8">
      <w:pPr>
        <w:spacing w:after="0" w:line="240" w:lineRule="auto"/>
      </w:pPr>
      <w:r>
        <w:separator/>
      </w:r>
    </w:p>
  </w:endnote>
  <w:endnote w:type="continuationSeparator" w:id="0">
    <w:p w14:paraId="5A6C6FB4" w14:textId="77777777" w:rsidR="005466C8" w:rsidRDefault="0054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4B1C4" w14:textId="77777777" w:rsidR="005466C8" w:rsidRDefault="005466C8">
      <w:pPr>
        <w:spacing w:after="0" w:line="240" w:lineRule="auto"/>
      </w:pPr>
      <w:r>
        <w:separator/>
      </w:r>
    </w:p>
  </w:footnote>
  <w:footnote w:type="continuationSeparator" w:id="0">
    <w:p w14:paraId="62E1916F" w14:textId="77777777" w:rsidR="005466C8" w:rsidRDefault="00546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466C8"/>
    <w:rsid w:val="0057221A"/>
    <w:rsid w:val="00572973"/>
    <w:rsid w:val="00574615"/>
    <w:rsid w:val="00577DB0"/>
    <w:rsid w:val="00581BE9"/>
    <w:rsid w:val="005A4C52"/>
    <w:rsid w:val="005C26E7"/>
    <w:rsid w:val="005D1A4D"/>
    <w:rsid w:val="00621DC1"/>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26519"/>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892</Words>
  <Characters>5085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14</cp:revision>
  <dcterms:created xsi:type="dcterms:W3CDTF">2022-01-25T11:02:00Z</dcterms:created>
  <dcterms:modified xsi:type="dcterms:W3CDTF">2024-07-08T09:35:00Z</dcterms:modified>
</cp:coreProperties>
</file>